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AE" w:rsidRDefault="002C0DAE" w:rsidP="0041751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1751E" w:rsidRP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>Утверждена</w:t>
      </w:r>
    </w:p>
    <w:p w:rsidR="0041751E" w:rsidRP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41751E" w:rsidRP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41751E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41751E" w:rsidRP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751E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41751E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41751E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751E">
        <w:rPr>
          <w:rFonts w:ascii="Times New Roman" w:hAnsi="Times New Roman" w:cs="Times New Roman"/>
          <w:sz w:val="24"/>
          <w:szCs w:val="24"/>
        </w:rPr>
        <w:t xml:space="preserve">от </w:t>
      </w:r>
      <w:r w:rsidR="001C0425">
        <w:rPr>
          <w:rFonts w:ascii="Times New Roman" w:hAnsi="Times New Roman" w:cs="Times New Roman"/>
          <w:sz w:val="24"/>
          <w:szCs w:val="24"/>
        </w:rPr>
        <w:t xml:space="preserve">02 сентября 2019 года </w:t>
      </w:r>
      <w:r w:rsidRPr="0041751E">
        <w:rPr>
          <w:rFonts w:ascii="Times New Roman" w:hAnsi="Times New Roman" w:cs="Times New Roman"/>
          <w:sz w:val="24"/>
          <w:szCs w:val="24"/>
        </w:rPr>
        <w:t xml:space="preserve">№ </w:t>
      </w:r>
      <w:r w:rsidR="001C0425">
        <w:rPr>
          <w:rFonts w:ascii="Times New Roman" w:hAnsi="Times New Roman" w:cs="Times New Roman"/>
          <w:sz w:val="24"/>
          <w:szCs w:val="24"/>
        </w:rPr>
        <w:t>1054</w:t>
      </w:r>
    </w:p>
    <w:p w:rsidR="0041751E" w:rsidRDefault="0041751E" w:rsidP="0041751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751E" w:rsidRPr="0041751E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51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41751E" w:rsidRPr="0041751E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41751E">
        <w:rPr>
          <w:rFonts w:ascii="Times New Roman" w:hAnsi="Times New Roman" w:cs="Times New Roman"/>
          <w:b/>
          <w:sz w:val="28"/>
          <w:szCs w:val="28"/>
        </w:rPr>
        <w:t xml:space="preserve"> образования «</w:t>
      </w:r>
      <w:proofErr w:type="spellStart"/>
      <w:r w:rsidRPr="0041751E">
        <w:rPr>
          <w:rFonts w:ascii="Times New Roman" w:hAnsi="Times New Roman" w:cs="Times New Roman"/>
          <w:b/>
          <w:sz w:val="28"/>
          <w:szCs w:val="28"/>
        </w:rPr>
        <w:t>Балезинский</w:t>
      </w:r>
      <w:proofErr w:type="spellEnd"/>
      <w:r w:rsidRPr="0041751E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41751E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51E">
        <w:rPr>
          <w:rFonts w:ascii="Times New Roman" w:hAnsi="Times New Roman" w:cs="Times New Roman"/>
          <w:b/>
          <w:sz w:val="28"/>
          <w:szCs w:val="28"/>
        </w:rPr>
        <w:t>«Управление муниципальными финансами»</w:t>
      </w:r>
    </w:p>
    <w:p w:rsidR="0041751E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51E" w:rsidRDefault="0041751E" w:rsidP="004175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муниципальной программы</w:t>
      </w:r>
    </w:p>
    <w:tbl>
      <w:tblPr>
        <w:tblStyle w:val="a3"/>
        <w:tblW w:w="0" w:type="auto"/>
        <w:tblLook w:val="04A0"/>
      </w:tblPr>
      <w:tblGrid>
        <w:gridCol w:w="2114"/>
        <w:gridCol w:w="7457"/>
      </w:tblGrid>
      <w:tr w:rsidR="0041751E" w:rsidTr="0041751E">
        <w:tc>
          <w:tcPr>
            <w:tcW w:w="2093" w:type="dxa"/>
          </w:tcPr>
          <w:p w:rsidR="0041751E" w:rsidRDefault="0041751E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478" w:type="dxa"/>
          </w:tcPr>
          <w:p w:rsidR="0041751E" w:rsidRDefault="0041751E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 муниципальными финансами (далее – муниципальная программа)</w:t>
            </w:r>
          </w:p>
          <w:p w:rsidR="0041751E" w:rsidRDefault="0041751E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51E" w:rsidTr="0041751E">
        <w:tc>
          <w:tcPr>
            <w:tcW w:w="2093" w:type="dxa"/>
          </w:tcPr>
          <w:p w:rsidR="0041751E" w:rsidRDefault="0041751E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  <w:r w:rsidR="0057500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478" w:type="dxa"/>
          </w:tcPr>
          <w:p w:rsidR="0041751E" w:rsidRDefault="0041751E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41751E" w:rsidTr="0041751E">
        <w:tc>
          <w:tcPr>
            <w:tcW w:w="2093" w:type="dxa"/>
          </w:tcPr>
          <w:p w:rsidR="0041751E" w:rsidRDefault="00855B82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</w:t>
            </w:r>
            <w:r w:rsidR="005750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полнители</w:t>
            </w:r>
            <w:r w:rsidR="0057500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78" w:type="dxa"/>
          </w:tcPr>
          <w:p w:rsidR="0041751E" w:rsidRDefault="00575000" w:rsidP="00C57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структурные подразделения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C57D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751E" w:rsidTr="0041751E">
        <w:tc>
          <w:tcPr>
            <w:tcW w:w="2093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7478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2025 годы</w:t>
            </w:r>
          </w:p>
        </w:tc>
      </w:tr>
      <w:tr w:rsidR="0041751E" w:rsidTr="0041751E">
        <w:tc>
          <w:tcPr>
            <w:tcW w:w="2093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реализации муниципальной программы </w:t>
            </w:r>
          </w:p>
        </w:tc>
        <w:tc>
          <w:tcPr>
            <w:tcW w:w="7478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41751E" w:rsidTr="0041751E">
        <w:tc>
          <w:tcPr>
            <w:tcW w:w="2093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478" w:type="dxa"/>
          </w:tcPr>
          <w:p w:rsidR="0041751E" w:rsidRDefault="00D70E85" w:rsidP="00D7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расходных обязательств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при сохранении долгосрочной сбалансированности и устойчивости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повышение эффективности управления муниципальными финансами</w:t>
            </w:r>
          </w:p>
        </w:tc>
      </w:tr>
      <w:tr w:rsidR="0041751E" w:rsidTr="0041751E">
        <w:tc>
          <w:tcPr>
            <w:tcW w:w="2093" w:type="dxa"/>
          </w:tcPr>
          <w:p w:rsidR="0041751E" w:rsidRDefault="00D70E85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7478" w:type="dxa"/>
          </w:tcPr>
          <w:p w:rsidR="0041751E" w:rsidRDefault="006842E5" w:rsidP="00D70E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</w:t>
            </w:r>
            <w:r w:rsidR="00D70E85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повышения эффективности </w:t>
            </w:r>
            <w:r w:rsidR="00D70E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бюджетных расходов и качества управления муниципальными финансами, повышения качества финансового менеджмента в секторе муниципального управления, обеспечение долгосрочной сбалансированности и устойчивости  бюджета муниципального образования «</w:t>
            </w:r>
            <w:proofErr w:type="spellStart"/>
            <w:r w:rsidR="00D70E85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D70E85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6842E5" w:rsidRDefault="006842E5" w:rsidP="00684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70E85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нормативно-методическое обеспечение бюджетного процесса в муниципальном образовании «</w:t>
            </w:r>
            <w:proofErr w:type="spellStart"/>
            <w:r w:rsidR="00D70E85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D70E85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организация планирования и исполнения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ведения бюджетного учета и формирования бюджетной отчетности;</w:t>
            </w:r>
          </w:p>
          <w:p w:rsidR="00D70E85" w:rsidRDefault="006842E5" w:rsidP="00684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нормативное обеспечение и осуществление финансового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средств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и исполнением бюджетного законодательства, совершенствование финансового контроля;</w:t>
            </w:r>
          </w:p>
          <w:p w:rsidR="006842E5" w:rsidRDefault="006842E5" w:rsidP="006842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643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консервативной долговой политики;</w:t>
            </w:r>
          </w:p>
          <w:p w:rsidR="006842E5" w:rsidRDefault="006842E5" w:rsidP="0046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совершенствование механизмов регулирования межбюджетных отношений с муниципальными образованиями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содействие повышению уровня бюджетной обеспеченности муниципальных образований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  <w:r w:rsidR="00464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751E" w:rsidTr="0041751E">
        <w:tc>
          <w:tcPr>
            <w:tcW w:w="2093" w:type="dxa"/>
          </w:tcPr>
          <w:p w:rsidR="0041751E" w:rsidRDefault="0046433D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478" w:type="dxa"/>
          </w:tcPr>
          <w:p w:rsidR="0041751E" w:rsidRDefault="0046433D" w:rsidP="0046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бюджетного процесса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46433D" w:rsidRDefault="0046433D" w:rsidP="0046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«Повышение эффективности расходов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41751E" w:rsidTr="0041751E">
        <w:tc>
          <w:tcPr>
            <w:tcW w:w="2093" w:type="dxa"/>
          </w:tcPr>
          <w:p w:rsidR="0041751E" w:rsidRDefault="0046433D" w:rsidP="004643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муниципальной программы</w:t>
            </w:r>
          </w:p>
        </w:tc>
        <w:tc>
          <w:tcPr>
            <w:tcW w:w="7478" w:type="dxa"/>
          </w:tcPr>
          <w:p w:rsidR="0041751E" w:rsidRDefault="00067DD9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Объем налоговых и неналоговых доходов консолидированного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067DD9" w:rsidRDefault="00067DD9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отношение дефицита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 к доходам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рассчитанное в соответствии с требованиями Бюджетного кодекса Российской Федерации, в процентах;</w:t>
            </w:r>
          </w:p>
          <w:p w:rsidR="00234286" w:rsidRDefault="00067DD9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отношение объема просроченной кредиторской задолженности </w:t>
            </w:r>
            <w:r w:rsidR="00234286">
              <w:rPr>
                <w:rFonts w:ascii="Times New Roman" w:hAnsi="Times New Roman" w:cs="Times New Roman"/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234286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234286">
              <w:rPr>
                <w:rFonts w:ascii="Times New Roman" w:hAnsi="Times New Roman" w:cs="Times New Roman"/>
                <w:sz w:val="28"/>
                <w:szCs w:val="28"/>
              </w:rPr>
              <w:t xml:space="preserve"> район» и муниципальных учреждений муниципального образования «</w:t>
            </w:r>
            <w:proofErr w:type="spellStart"/>
            <w:r w:rsidR="00234286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234286">
              <w:rPr>
                <w:rFonts w:ascii="Times New Roman" w:hAnsi="Times New Roman" w:cs="Times New Roman"/>
                <w:sz w:val="28"/>
                <w:szCs w:val="28"/>
              </w:rPr>
              <w:t xml:space="preserve"> район» (за исключением просроченной кредиторской задолженности, образованной по приносящей доход деятельности (собственных доходов учреждений) к расходам бюджета муниципального образования «</w:t>
            </w:r>
            <w:proofErr w:type="spellStart"/>
            <w:r w:rsidR="00234286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234286">
              <w:rPr>
                <w:rFonts w:ascii="Times New Roman" w:hAnsi="Times New Roman" w:cs="Times New Roman"/>
                <w:sz w:val="28"/>
                <w:szCs w:val="28"/>
              </w:rPr>
              <w:t xml:space="preserve"> район», в процентах;</w:t>
            </w:r>
            <w:proofErr w:type="gramEnd"/>
          </w:p>
          <w:p w:rsidR="00234286" w:rsidRDefault="00234286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расходов бюджета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формируемых в рамках муниципальных программ, в общем объеме расходов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в процентах  </w:t>
            </w:r>
          </w:p>
          <w:p w:rsidR="00067DD9" w:rsidRDefault="00234286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6DAF" w:rsidRDefault="000B6DAF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51E" w:rsidTr="0041751E">
        <w:tc>
          <w:tcPr>
            <w:tcW w:w="2093" w:type="dxa"/>
          </w:tcPr>
          <w:p w:rsidR="0041751E" w:rsidRDefault="00234286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Ресурсное обеспечение муниципальной программы </w:t>
            </w:r>
          </w:p>
        </w:tc>
        <w:tc>
          <w:tcPr>
            <w:tcW w:w="7478" w:type="dxa"/>
          </w:tcPr>
          <w:p w:rsidR="00234286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муниципальной программы за счет средств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составит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 310 061,9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ублей, в том числе:</w:t>
            </w:r>
          </w:p>
          <w:p w:rsidR="00234286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38 845,8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234286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-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50 790,8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234286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52 648,2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234286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году-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54 138,7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7191F" w:rsidRDefault="00234286" w:rsidP="002342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56 000,8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8719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51E" w:rsidRDefault="0087191F" w:rsidP="00C47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57 937,6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ублей.</w:t>
            </w:r>
            <w:r w:rsidR="002342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34286" w:rsidTr="0041751E">
        <w:tc>
          <w:tcPr>
            <w:tcW w:w="2093" w:type="dxa"/>
          </w:tcPr>
          <w:p w:rsidR="00234286" w:rsidRDefault="0087191F" w:rsidP="004175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 и показатели эффективности</w:t>
            </w:r>
          </w:p>
        </w:tc>
        <w:tc>
          <w:tcPr>
            <w:tcW w:w="7478" w:type="dxa"/>
          </w:tcPr>
          <w:p w:rsidR="0066323F" w:rsidRDefault="0066323F" w:rsidP="00663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Обеспечены требования Бюджетного кодекса Российской Федерации по сбалансированности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401B0E" w:rsidRDefault="00401B0E" w:rsidP="00663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повышения эффективности управления муниципальными финансами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для выполнения муниципальных функций и обеспечения потребностей граждан и общества в муниципальных услугах, повышения их доступности и качества;   </w:t>
            </w:r>
          </w:p>
          <w:p w:rsidR="00D17A71" w:rsidRDefault="0066323F" w:rsidP="00663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 объем налоговых и неналоговых доходов консолидированного бюджета муниципального образования </w:t>
            </w:r>
            <w:r w:rsidR="004F776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4F7764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4F7764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D17A71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355,2 </w:t>
            </w:r>
            <w:r w:rsidR="00D17A71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17A7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17A71">
              <w:rPr>
                <w:rFonts w:ascii="Times New Roman" w:hAnsi="Times New Roman" w:cs="Times New Roman"/>
                <w:sz w:val="28"/>
                <w:szCs w:val="28"/>
              </w:rPr>
              <w:t>ублей в 2025 году;</w:t>
            </w:r>
          </w:p>
          <w:p w:rsidR="00D17A71" w:rsidRDefault="00D17A71" w:rsidP="00D17A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просроченная кредиторская задолженность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не превысит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процента от общей суммы расходов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D17A71" w:rsidRDefault="00D17A71" w:rsidP="00D17A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осуществляется по принципу программно-целевого планирования, контроля и последующей оценки эффективности использования бюджетных средств;</w:t>
            </w:r>
          </w:p>
          <w:p w:rsidR="00401B0E" w:rsidRDefault="00401B0E" w:rsidP="00D17A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расходов бюджета </w:t>
            </w:r>
            <w:r w:rsidR="000C1DC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="000C1DCD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0C1DCD">
              <w:rPr>
                <w:rFonts w:ascii="Times New Roman" w:hAnsi="Times New Roman" w:cs="Times New Roman"/>
                <w:sz w:val="28"/>
                <w:szCs w:val="28"/>
              </w:rPr>
              <w:t xml:space="preserve"> район», формируемых в рамках программ, в 202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C1DC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 xml:space="preserve">не менее 95 </w:t>
            </w:r>
            <w:r w:rsidR="009A3C25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  <w:r w:rsidR="00C4774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9A3C25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бюджета муниципального образования «</w:t>
            </w:r>
            <w:proofErr w:type="spellStart"/>
            <w:r w:rsidR="009A3C25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9A3C25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0C1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4286" w:rsidRDefault="00D17A71" w:rsidP="00D17A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632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1751E" w:rsidRDefault="0041751E" w:rsidP="004175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C25" w:rsidRDefault="009A3C25" w:rsidP="004507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45074C" w:rsidRDefault="009A3C25" w:rsidP="004507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="0045074C" w:rsidRPr="0045074C">
        <w:rPr>
          <w:rFonts w:ascii="Times New Roman" w:hAnsi="Times New Roman" w:cs="Times New Roman"/>
          <w:b/>
          <w:sz w:val="28"/>
          <w:szCs w:val="28"/>
        </w:rPr>
        <w:t>«Организация бюджетного процесса в муниципальном образовании «</w:t>
      </w:r>
      <w:proofErr w:type="spellStart"/>
      <w:r w:rsidR="0045074C" w:rsidRPr="0045074C">
        <w:rPr>
          <w:rFonts w:ascii="Times New Roman" w:hAnsi="Times New Roman" w:cs="Times New Roman"/>
          <w:b/>
          <w:sz w:val="28"/>
          <w:szCs w:val="28"/>
        </w:rPr>
        <w:t>Балезинский</w:t>
      </w:r>
      <w:proofErr w:type="spellEnd"/>
      <w:r w:rsidR="0045074C" w:rsidRPr="0045074C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74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478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бюджетного процесса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478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478" w:type="dxa"/>
          </w:tcPr>
          <w:p w:rsid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структурные подразделения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478" w:type="dxa"/>
          </w:tcPr>
          <w:p w:rsidR="0045074C" w:rsidRPr="0045074C" w:rsidRDefault="00E91A89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2025 годы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подпрограммы</w:t>
            </w:r>
          </w:p>
        </w:tc>
        <w:tc>
          <w:tcPr>
            <w:tcW w:w="7478" w:type="dxa"/>
          </w:tcPr>
          <w:p w:rsidR="0045074C" w:rsidRPr="0045074C" w:rsidRDefault="00E91A89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45074C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478" w:type="dxa"/>
          </w:tcPr>
          <w:p w:rsidR="0045074C" w:rsidRDefault="00E91A89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составления и исполнения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ведения бюджетного учета и формирования бюджетной отчетности;</w:t>
            </w:r>
          </w:p>
          <w:p w:rsidR="00E91A89" w:rsidRDefault="00E91A89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условий для сбалансированности и устойчивости бюджета </w:t>
            </w:r>
            <w:r w:rsidR="005D294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="005D2943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5D2943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5D2943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бюджетного процесса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5D2943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нормативно-правового регулирования бюджетного процесса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5D2943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системы финансового контроля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5D2943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результативности финансового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бюджетных средств и исполнением бюджетного законодательства;</w:t>
            </w:r>
          </w:p>
          <w:p w:rsidR="00B55931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нормативно-правового регулирования осуществления финансового контроля </w:t>
            </w:r>
            <w:r w:rsidR="00F64662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«</w:t>
            </w:r>
            <w:proofErr w:type="spellStart"/>
            <w:r w:rsidR="00F64662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F6466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B559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55931" w:rsidRDefault="00B55931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эффективное управление муниципальным долгом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986E19" w:rsidRDefault="002B080D" w:rsidP="00986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86E19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механизма распределения межбюджетных трансфертов из бюджета муниципального образования «</w:t>
            </w:r>
            <w:proofErr w:type="spellStart"/>
            <w:r w:rsidR="00986E19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986E19">
              <w:rPr>
                <w:rFonts w:ascii="Times New Roman" w:hAnsi="Times New Roman" w:cs="Times New Roman"/>
                <w:sz w:val="28"/>
                <w:szCs w:val="28"/>
              </w:rPr>
              <w:t xml:space="preserve"> район» бюджетам муниципальных образований в </w:t>
            </w:r>
            <w:proofErr w:type="spellStart"/>
            <w:r w:rsidR="00986E19">
              <w:rPr>
                <w:rFonts w:ascii="Times New Roman" w:hAnsi="Times New Roman" w:cs="Times New Roman"/>
                <w:sz w:val="28"/>
                <w:szCs w:val="28"/>
              </w:rPr>
              <w:t>Балезинск</w:t>
            </w:r>
            <w:r w:rsidR="002B33A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6E1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="00986E19">
              <w:rPr>
                <w:rFonts w:ascii="Times New Roman" w:hAnsi="Times New Roman" w:cs="Times New Roman"/>
                <w:sz w:val="28"/>
                <w:szCs w:val="28"/>
              </w:rPr>
              <w:t xml:space="preserve"> районе;</w:t>
            </w:r>
          </w:p>
          <w:p w:rsidR="006611A3" w:rsidRDefault="00986E19" w:rsidP="00986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содействие обеспечению сбалансированности бюджетов муниципальных образований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районе;  </w:t>
            </w:r>
          </w:p>
          <w:p w:rsidR="005D2943" w:rsidRDefault="006611A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86E19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реализации муниципальной программы</w:t>
            </w:r>
            <w:r w:rsidR="002B08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D2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2943" w:rsidRPr="0045074C" w:rsidRDefault="005D2943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74C" w:rsidTr="0045074C">
        <w:tc>
          <w:tcPr>
            <w:tcW w:w="2093" w:type="dxa"/>
          </w:tcPr>
          <w:p w:rsidR="0045074C" w:rsidRPr="0045074C" w:rsidRDefault="00E91A89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7478" w:type="dxa"/>
          </w:tcPr>
          <w:p w:rsidR="00B00BF3" w:rsidRDefault="00986E19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Разработка правовых актов, </w:t>
            </w:r>
            <w:r w:rsidR="00B00BF3">
              <w:rPr>
                <w:rFonts w:ascii="Times New Roman" w:hAnsi="Times New Roman" w:cs="Times New Roman"/>
                <w:sz w:val="28"/>
                <w:szCs w:val="28"/>
              </w:rPr>
              <w:t>необходимых для обеспечения и совершенствования бюджетного процесса;</w:t>
            </w:r>
          </w:p>
          <w:p w:rsidR="00B00BF3" w:rsidRDefault="00B00BF3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сбалансированности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B00BF3" w:rsidRDefault="00B00BF3" w:rsidP="00B00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организации составления и  исполнения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B00BF3" w:rsidRDefault="00B00BF3" w:rsidP="00B00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формирования бюджетной (бухгалтерской) отчетности;</w:t>
            </w:r>
          </w:p>
          <w:p w:rsidR="00B00BF3" w:rsidRDefault="00B00BF3" w:rsidP="00B00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прозрачности бюджетной (бухгалтерской) отчетности сектора муниципального управления;</w:t>
            </w:r>
          </w:p>
          <w:p w:rsidR="00CE413A" w:rsidRDefault="00B00BF3" w:rsidP="00B00B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413A">
              <w:rPr>
                <w:rFonts w:ascii="Times New Roman" w:hAnsi="Times New Roman" w:cs="Times New Roman"/>
                <w:sz w:val="28"/>
                <w:szCs w:val="28"/>
              </w:rPr>
              <w:t>создание резервов на исполнение расходных обязательств муниципального образования «</w:t>
            </w:r>
            <w:proofErr w:type="spellStart"/>
            <w:r w:rsidR="00CE413A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CE413A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CE413A" w:rsidRDefault="00CE413A" w:rsidP="00CE4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проведение контрольных мероприятий специалистом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в соответствии с Планом контрольных мероприятий;</w:t>
            </w:r>
          </w:p>
          <w:p w:rsidR="00992197" w:rsidRDefault="00CE413A" w:rsidP="00CE4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условий и стимулов для функционирования полноценных систем финансового контроля в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и структурных подразделениях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9921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92197" w:rsidRDefault="00992197" w:rsidP="00992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предельных значений по объемам муниципального долга и расходам на его обслуживание, установленных Бюджетным кодексом Российской Федерации;</w:t>
            </w:r>
          </w:p>
          <w:p w:rsidR="004D7700" w:rsidRDefault="00992197" w:rsidP="00992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выравнивание уровня бюджетной обеспеченности муниципальных образований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районе»,</w:t>
            </w:r>
          </w:p>
          <w:p w:rsidR="00992197" w:rsidRDefault="004D7700" w:rsidP="00992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2197">
              <w:rPr>
                <w:rFonts w:ascii="Times New Roman" w:hAnsi="Times New Roman" w:cs="Times New Roman"/>
                <w:sz w:val="28"/>
                <w:szCs w:val="28"/>
              </w:rPr>
              <w:t>совершенствование распределения дотаций на выравнивание уровня бюджетной обеспеченности;</w:t>
            </w:r>
          </w:p>
          <w:p w:rsidR="00992197" w:rsidRDefault="00992197" w:rsidP="00992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поддержка мер по обеспечению сбалансированности бюджетов муниципальных образований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районе»;</w:t>
            </w:r>
          </w:p>
          <w:p w:rsidR="0045074C" w:rsidRPr="0045074C" w:rsidRDefault="00992197" w:rsidP="00992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полномочий (функций) Управления финансов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 </w:t>
            </w:r>
            <w:r w:rsidR="00B00BF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86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E91A89" w:rsidP="00E91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478" w:type="dxa"/>
          </w:tcPr>
          <w:p w:rsidR="0045074C" w:rsidRDefault="00D672E4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Исполнение плана по налоговым и неналоговым доходам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за отчетный финансовый год, в процентах;</w:t>
            </w:r>
          </w:p>
          <w:p w:rsidR="00D672E4" w:rsidRDefault="00D672E4" w:rsidP="00D67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исполнение расходных обязательств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в соответствии с решением Совета депутатов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о бюджете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в процентах;</w:t>
            </w:r>
          </w:p>
          <w:p w:rsidR="00D672E4" w:rsidRDefault="00D672E4" w:rsidP="00D67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вес проведенных специалистом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контрольных мероприятий использования средств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к числу запланированных мероприятий, в процентах;</w:t>
            </w:r>
          </w:p>
          <w:p w:rsidR="00D672E4" w:rsidRDefault="00D672E4" w:rsidP="00D67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вес главных распорядителей средств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осуществляющих финансовый контроль, в общем количестве главных распорядителей средств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на которых в соответствии с законодательством возложены функции по финансовому контролю, в процентах;</w:t>
            </w:r>
          </w:p>
          <w:p w:rsidR="00C03E40" w:rsidRDefault="00D672E4" w:rsidP="00D67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отношение объема муниципального долга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 к годовому объему доходов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  <w:r w:rsidR="00C03E40">
              <w:rPr>
                <w:rFonts w:ascii="Times New Roman" w:hAnsi="Times New Roman" w:cs="Times New Roman"/>
                <w:sz w:val="28"/>
                <w:szCs w:val="28"/>
              </w:rPr>
              <w:t xml:space="preserve"> без учета безвозмездных поступлений, в процентах;</w:t>
            </w:r>
          </w:p>
          <w:p w:rsidR="00C03E40" w:rsidRDefault="00C03E40" w:rsidP="00C03E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отношение расходов на обслуживание муниципального долга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к объему расходов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(за исключением объема расходов, которые осуществляются за счет субвенций, предоставляемых из бюджетов бюджетной системы Российской Федерации), в процентах;</w:t>
            </w:r>
          </w:p>
          <w:p w:rsidR="0088383B" w:rsidRDefault="00C03E40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5427D">
              <w:rPr>
                <w:rFonts w:ascii="Times New Roman" w:hAnsi="Times New Roman" w:cs="Times New Roman"/>
                <w:sz w:val="28"/>
                <w:szCs w:val="28"/>
              </w:rPr>
              <w:t>доля межбюджетных трансфертов из бюджета муниципального образования «</w:t>
            </w:r>
            <w:proofErr w:type="spellStart"/>
            <w:r w:rsidR="0005427D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05427D">
              <w:rPr>
                <w:rFonts w:ascii="Times New Roman" w:hAnsi="Times New Roman" w:cs="Times New Roman"/>
                <w:sz w:val="28"/>
                <w:szCs w:val="28"/>
              </w:rPr>
              <w:t xml:space="preserve"> район» (</w:t>
            </w:r>
            <w:r w:rsidR="005E5B36">
              <w:rPr>
                <w:rFonts w:ascii="Times New Roman" w:hAnsi="Times New Roman" w:cs="Times New Roman"/>
                <w:sz w:val="28"/>
                <w:szCs w:val="28"/>
              </w:rPr>
              <w:t>за исключением субвенций, субсидий</w:t>
            </w:r>
            <w:r w:rsidR="0088383B"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Удмуртской Республики</w:t>
            </w:r>
            <w:r w:rsidR="005E5B3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8383B">
              <w:rPr>
                <w:rFonts w:ascii="Times New Roman" w:hAnsi="Times New Roman" w:cs="Times New Roman"/>
                <w:sz w:val="28"/>
                <w:szCs w:val="28"/>
              </w:rPr>
              <w:t xml:space="preserve"> в объеме собственных доходов консолидированных бюджетов муниципальных образований – поселений </w:t>
            </w:r>
            <w:proofErr w:type="spellStart"/>
            <w:r w:rsidR="0088383B">
              <w:rPr>
                <w:rFonts w:ascii="Times New Roman" w:hAnsi="Times New Roman" w:cs="Times New Roman"/>
                <w:sz w:val="28"/>
                <w:szCs w:val="28"/>
              </w:rPr>
              <w:t>Балезинского</w:t>
            </w:r>
            <w:proofErr w:type="spellEnd"/>
            <w:r w:rsidR="0088383B">
              <w:rPr>
                <w:rFonts w:ascii="Times New Roman" w:hAnsi="Times New Roman" w:cs="Times New Roman"/>
                <w:sz w:val="28"/>
                <w:szCs w:val="28"/>
              </w:rPr>
              <w:t xml:space="preserve"> района, в процентах;</w:t>
            </w:r>
          </w:p>
          <w:p w:rsidR="00D672E4" w:rsidRPr="0045074C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уровень выполнения значения целевых показателей (индикаторов) муниципальной программы, в процентах </w:t>
            </w:r>
            <w:r w:rsidR="00C03E4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672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E91A89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7478" w:type="dxa"/>
          </w:tcPr>
          <w:p w:rsidR="0045074C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подпрограммы за счет средств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составит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310 017,1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ублей, в том числе:</w:t>
            </w:r>
          </w:p>
          <w:p w:rsidR="0088383B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38 838,8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8383B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50 783,8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8383B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52 340,9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8383B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- 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54 131,2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8383B" w:rsidRDefault="0088383B" w:rsidP="0088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2024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55 993,0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8383B" w:rsidRPr="0045074C" w:rsidRDefault="0088383B" w:rsidP="00B2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57 929,4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ублей. </w:t>
            </w:r>
          </w:p>
        </w:tc>
      </w:tr>
      <w:tr w:rsidR="0045074C" w:rsidTr="0045074C">
        <w:tc>
          <w:tcPr>
            <w:tcW w:w="2093" w:type="dxa"/>
          </w:tcPr>
          <w:p w:rsidR="0045074C" w:rsidRPr="0045074C" w:rsidRDefault="00E91A89" w:rsidP="00450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результаты реализации  подпрограммы и показатели эффективности </w:t>
            </w:r>
          </w:p>
        </w:tc>
        <w:tc>
          <w:tcPr>
            <w:tcW w:w="7478" w:type="dxa"/>
          </w:tcPr>
          <w:p w:rsidR="0045074C" w:rsidRDefault="004D5810" w:rsidP="004D5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Исполнение плана по налоговым и неналоговым доходам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за отчетный финансовый год – не менее 100 процентов;</w:t>
            </w:r>
          </w:p>
          <w:p w:rsidR="004D5810" w:rsidRDefault="004D5810" w:rsidP="00F83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исполнение расходных обязательств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в соответствии с решением Совета депутатов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о бюджете </w:t>
            </w:r>
            <w:r w:rsidR="00F83BC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="00F83BCF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F83BCF">
              <w:rPr>
                <w:rFonts w:ascii="Times New Roman" w:hAnsi="Times New Roman" w:cs="Times New Roman"/>
                <w:sz w:val="28"/>
                <w:szCs w:val="28"/>
              </w:rPr>
              <w:t xml:space="preserve"> район» - не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менее 95</w:t>
            </w:r>
            <w:r w:rsidR="00F83BCF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F83BCF" w:rsidRDefault="00F83BCF" w:rsidP="00F83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предупреждение и недопущение нарушений бюджетного законодательства, иных нормативных правовых актов, регулирующих бюджетные правоотношения, участниками бюджетного процесса, а также бюджетными и автономными учреждениями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F83BCF" w:rsidRDefault="00F83BCF" w:rsidP="00F83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ограничений по объему муниципального долга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установленных Бюджетным кодексом Российской Федерации;</w:t>
            </w:r>
          </w:p>
          <w:p w:rsidR="00F83BCF" w:rsidRDefault="00F83BCF" w:rsidP="00F83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ограничений по расходам на обслуживание муниципального долга муниципального образования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установленных Бюджетным кодексом Российской Федерации;</w:t>
            </w:r>
          </w:p>
          <w:p w:rsidR="004778F6" w:rsidRDefault="00F83BCF" w:rsidP="00F83B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78F6">
              <w:rPr>
                <w:rFonts w:ascii="Times New Roman" w:hAnsi="Times New Roman" w:cs="Times New Roman"/>
                <w:sz w:val="28"/>
                <w:szCs w:val="28"/>
              </w:rPr>
              <w:t>недопущение просроченной задолженности по долговым обязательствам;</w:t>
            </w:r>
          </w:p>
          <w:p w:rsidR="00373971" w:rsidRDefault="004778F6" w:rsidP="00477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ограничения по объему заимствований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в отчетном финансовом году,  установленного Бюджетным кодексом Российской Федерации</w:t>
            </w:r>
            <w:r w:rsidR="0037397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373971" w:rsidRDefault="00373971" w:rsidP="003739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межбюджетных трансфертов из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(за исключением субвенций, субсидий из бюджета Удмуртской Республики) в объеме собственных доходов консолидированных бюджетов муниципальных образований – поселений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составит не более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F83BCF" w:rsidRPr="0045074C" w:rsidRDefault="00373971" w:rsidP="00B2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доя реализации муниципально</w:t>
            </w:r>
            <w:r w:rsidR="00E103A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и достижение на конец ее реализации не менее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установленных значений целевых показателей </w:t>
            </w:r>
            <w:r w:rsidR="002761C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программы и ее подпрограмм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8F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83BC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</w:tbl>
    <w:p w:rsidR="0045074C" w:rsidRPr="0045074C" w:rsidRDefault="0045074C" w:rsidP="004507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C25" w:rsidRDefault="009A3C25" w:rsidP="004507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74C" w:rsidRDefault="00E103AA" w:rsidP="00E10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E103AA" w:rsidRDefault="00E103AA" w:rsidP="00E10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подпрограммы «Повышение эффективности расходов бюджета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E103AA" w:rsidTr="00E103AA">
        <w:tc>
          <w:tcPr>
            <w:tcW w:w="2093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3A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Pr="00E103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78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расходов 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 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7478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финансов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478" w:type="dxa"/>
          </w:tcPr>
          <w:p w:rsidR="00E103AA" w:rsidRPr="00E103AA" w:rsidRDefault="00E103AA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структурные подразделения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E54971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программы </w:t>
            </w:r>
          </w:p>
        </w:tc>
        <w:tc>
          <w:tcPr>
            <w:tcW w:w="7478" w:type="dxa"/>
          </w:tcPr>
          <w:p w:rsidR="00E103AA" w:rsidRPr="00E103AA" w:rsidRDefault="00E54971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– 2025 годы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E54971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подпрограммы </w:t>
            </w:r>
          </w:p>
        </w:tc>
        <w:tc>
          <w:tcPr>
            <w:tcW w:w="7478" w:type="dxa"/>
          </w:tcPr>
          <w:p w:rsidR="00E103AA" w:rsidRPr="00E103AA" w:rsidRDefault="00E54971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E54971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478" w:type="dxa"/>
          </w:tcPr>
          <w:p w:rsidR="00E103AA" w:rsidRPr="00E103AA" w:rsidRDefault="00093838" w:rsidP="00093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 открытости и прозрачности использования средств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повышение эффективности системы управления муниципальными финансами 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093838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478" w:type="dxa"/>
          </w:tcPr>
          <w:p w:rsidR="00E103AA" w:rsidRDefault="00093838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долгосрочного бюджетного планирования;</w:t>
            </w:r>
          </w:p>
          <w:p w:rsidR="00093838" w:rsidRDefault="00093838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модернизация бюджетного процесса в условиях внедрения программно-целевых методов управления на основе муниципальных программ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2A71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71F6" w:rsidRDefault="002A71F6" w:rsidP="002A7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оказания муниципальных услуг муниципальными учреждениями на основе совершенствования практики применения муниципальных заданий и нормативных затрат;</w:t>
            </w:r>
          </w:p>
          <w:p w:rsidR="002A71F6" w:rsidRDefault="002A71F6" w:rsidP="002A7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качества финансового менеджмента главных распорядителей бюджетных средств и муниципальных учреждений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2A71F6" w:rsidRPr="00E103AA" w:rsidRDefault="002A71F6" w:rsidP="002A71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открытости и прозрачности бюджетного процесса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E103AA" w:rsidTr="00E103AA">
        <w:tc>
          <w:tcPr>
            <w:tcW w:w="2093" w:type="dxa"/>
          </w:tcPr>
          <w:p w:rsidR="00E103AA" w:rsidRDefault="006266DE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</w:t>
            </w:r>
          </w:p>
          <w:p w:rsidR="006266DE" w:rsidRPr="00E103AA" w:rsidRDefault="006266DE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478" w:type="dxa"/>
          </w:tcPr>
          <w:p w:rsidR="00E103AA" w:rsidRDefault="00E22C46" w:rsidP="002B51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Оценка качества управления </w:t>
            </w:r>
            <w:r w:rsidR="00E077C2">
              <w:rPr>
                <w:rFonts w:ascii="Times New Roman" w:hAnsi="Times New Roman" w:cs="Times New Roman"/>
                <w:sz w:val="28"/>
                <w:szCs w:val="28"/>
              </w:rPr>
              <w:t>муниципальными финансами муниципального образования «</w:t>
            </w:r>
            <w:proofErr w:type="spellStart"/>
            <w:r w:rsidR="00E077C2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E077C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2B5105">
              <w:rPr>
                <w:rFonts w:ascii="Times New Roman" w:hAnsi="Times New Roman" w:cs="Times New Roman"/>
                <w:sz w:val="28"/>
                <w:szCs w:val="28"/>
              </w:rPr>
              <w:t>, определяемая Министерством финансов Удмуртской Республики;</w:t>
            </w:r>
          </w:p>
          <w:p w:rsidR="002B5105" w:rsidRDefault="002B5105" w:rsidP="002B51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средний уровень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качества финансового менеджмента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главных распорядителей средств бюджета 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в процентах</w:t>
            </w:r>
          </w:p>
          <w:p w:rsidR="00A43CC8" w:rsidRDefault="002B5105" w:rsidP="002B51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43CC8">
              <w:rPr>
                <w:rFonts w:ascii="Times New Roman" w:hAnsi="Times New Roman" w:cs="Times New Roman"/>
                <w:sz w:val="28"/>
                <w:szCs w:val="28"/>
              </w:rPr>
              <w:t>средний уровень качества управления муниципальными финансами по отношению к предыдущему году, в процентах;</w:t>
            </w:r>
          </w:p>
          <w:p w:rsidR="002B5105" w:rsidRDefault="00A43CC8" w:rsidP="002B51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отношение недополученных доходов по местным налогам в результате действия налоговых льгот, установленных представительными органами муниципальных образований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B33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 налоговым доходам консолидированного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в процентах  </w:t>
            </w:r>
            <w:r w:rsidR="002B51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5105" w:rsidRPr="00E103AA" w:rsidRDefault="002B5105" w:rsidP="002B51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03AA" w:rsidTr="00E103AA">
        <w:tc>
          <w:tcPr>
            <w:tcW w:w="2093" w:type="dxa"/>
          </w:tcPr>
          <w:p w:rsidR="00E103AA" w:rsidRPr="00E103AA" w:rsidRDefault="00A43CC8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7478" w:type="dxa"/>
          </w:tcPr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подпрограммы за счет средств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составит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 44,8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ублей, в т.ч.:</w:t>
            </w:r>
          </w:p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7,0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7,0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7,3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7,5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A43CC8" w:rsidRDefault="00A43CC8" w:rsidP="00A43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7,8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E103AA" w:rsidRPr="00E103AA" w:rsidRDefault="00A43CC8" w:rsidP="00B2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8,2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ублей  </w:t>
            </w:r>
          </w:p>
        </w:tc>
      </w:tr>
      <w:tr w:rsidR="00E103AA" w:rsidTr="00E103AA">
        <w:tc>
          <w:tcPr>
            <w:tcW w:w="2093" w:type="dxa"/>
          </w:tcPr>
          <w:p w:rsidR="00E103AA" w:rsidRPr="00E103AA" w:rsidRDefault="00A43CC8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7478" w:type="dxa"/>
          </w:tcPr>
          <w:p w:rsidR="00F73459" w:rsidRDefault="00F73459" w:rsidP="00E10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осуществляется по принципу программно-целевого планирования;</w:t>
            </w:r>
          </w:p>
          <w:p w:rsidR="00F73459" w:rsidRDefault="00F73459" w:rsidP="00F73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обеспечено надлежащее качество управления муниципальными финансами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4103E4" w:rsidRDefault="00F73459" w:rsidP="00F73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средний уровень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качества финансового менеджмента главных распорядителей </w:t>
            </w:r>
            <w:r w:rsidR="004103E4">
              <w:rPr>
                <w:rFonts w:ascii="Times New Roman" w:hAnsi="Times New Roman" w:cs="Times New Roman"/>
                <w:sz w:val="28"/>
                <w:szCs w:val="28"/>
              </w:rPr>
              <w:t>средств бюджета муниципального</w:t>
            </w:r>
            <w:proofErr w:type="gramEnd"/>
            <w:r w:rsidR="004103E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«</w:t>
            </w:r>
            <w:proofErr w:type="spellStart"/>
            <w:r w:rsidR="004103E4"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 w:rsidR="004103E4">
              <w:rPr>
                <w:rFonts w:ascii="Times New Roman" w:hAnsi="Times New Roman" w:cs="Times New Roman"/>
                <w:sz w:val="28"/>
                <w:szCs w:val="28"/>
              </w:rPr>
              <w:t xml:space="preserve"> район» состави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 xml:space="preserve">т не ниже 70 </w:t>
            </w:r>
            <w:r w:rsidR="004103E4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  <w:r w:rsidR="00B2121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4103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2D89" w:rsidRDefault="004103E4" w:rsidP="002E6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6AD5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372D89">
              <w:rPr>
                <w:rFonts w:ascii="Times New Roman" w:hAnsi="Times New Roman" w:cs="Times New Roman"/>
                <w:sz w:val="28"/>
                <w:szCs w:val="28"/>
              </w:rPr>
              <w:t>нять меры для повышения качества управления муниципальными финансами;</w:t>
            </w:r>
          </w:p>
          <w:p w:rsidR="005A7AF3" w:rsidRDefault="00372D89" w:rsidP="00372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финансирование муниципальных учреждений осуществляется по услугам и работам, включенным в общероссийские базовые (отраслевые) перечни (классификаторы) государственных и муниципальных услуг, оказываемых физическим лицам, </w:t>
            </w:r>
            <w:r w:rsidR="005A7AF3">
              <w:rPr>
                <w:rFonts w:ascii="Times New Roman" w:hAnsi="Times New Roman" w:cs="Times New Roman"/>
                <w:sz w:val="28"/>
                <w:szCs w:val="28"/>
              </w:rPr>
              <w:t>в Региональный перечень (классификатор) государственных (муниципальных) услуг и работ;</w:t>
            </w:r>
            <w:proofErr w:type="gramEnd"/>
          </w:p>
          <w:p w:rsidR="005A7AF3" w:rsidRDefault="005A7AF3" w:rsidP="005A7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обеспечено размещение информации о бюджетном процессе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в открытом доступе в сети Интернет;</w:t>
            </w:r>
          </w:p>
          <w:p w:rsidR="00E103AA" w:rsidRPr="00E103AA" w:rsidRDefault="005A7AF3" w:rsidP="005A7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условий для повышения эффективности расходов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Балезинский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  <w:r w:rsidR="00372D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73459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</w:tbl>
    <w:p w:rsidR="005A7AF3" w:rsidRDefault="005A7AF3" w:rsidP="00E10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AF3" w:rsidRDefault="005A7AF3" w:rsidP="00E10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Приоритеты </w:t>
      </w:r>
      <w:r w:rsidR="0051337C">
        <w:rPr>
          <w:rFonts w:ascii="Times New Roman" w:hAnsi="Times New Roman" w:cs="Times New Roman"/>
          <w:b/>
          <w:sz w:val="28"/>
          <w:szCs w:val="28"/>
        </w:rPr>
        <w:t xml:space="preserve">государственной и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политики, цели, задачи в сфере социально-экономического развития, в рамках которой реализуется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</w:p>
    <w:p w:rsidR="0051337C" w:rsidRDefault="0051337C" w:rsidP="00E10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37C" w:rsidRDefault="0051337C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управления общественными финансами является инструментом реализации государственной социально-экономической политики. От эффективности этой системы во многом зависит эффективность государственного и муниципального управления, достижение стратегических целей социально – экономического развития Удмуртской Республики и муниципальных образований в Удмуртской Республике, в том числе повышение уровня и качества </w:t>
      </w:r>
      <w:r w:rsidR="00833AEC">
        <w:rPr>
          <w:rFonts w:ascii="Times New Roman" w:hAnsi="Times New Roman" w:cs="Times New Roman"/>
          <w:sz w:val="28"/>
          <w:szCs w:val="28"/>
        </w:rPr>
        <w:t>жизни населения, устойчивый экономический рост, модернизация экономики и социальной сферы.</w:t>
      </w:r>
    </w:p>
    <w:p w:rsidR="00833AEC" w:rsidRDefault="00833AEC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государственной и муниципальной политики в сфере реализации муниципальной программы определены в следующих документах стратегического планирования:</w:t>
      </w:r>
    </w:p>
    <w:p w:rsidR="00F24C16" w:rsidRDefault="00BE4704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государственная </w:t>
      </w:r>
      <w:r w:rsidR="00B14AFC">
        <w:rPr>
          <w:rFonts w:ascii="Times New Roman" w:hAnsi="Times New Roman" w:cs="Times New Roman"/>
          <w:sz w:val="28"/>
          <w:szCs w:val="28"/>
        </w:rPr>
        <w:t>программа Российской Федерации «Управление государственными финансами и регулирование финансовых рынков</w:t>
      </w:r>
      <w:r w:rsidR="00F24C16">
        <w:rPr>
          <w:rFonts w:ascii="Times New Roman" w:hAnsi="Times New Roman" w:cs="Times New Roman"/>
          <w:sz w:val="28"/>
          <w:szCs w:val="28"/>
        </w:rPr>
        <w:t>»</w:t>
      </w:r>
      <w:r w:rsidR="00B14AFC">
        <w:rPr>
          <w:rFonts w:ascii="Times New Roman" w:hAnsi="Times New Roman" w:cs="Times New Roman"/>
          <w:sz w:val="28"/>
          <w:szCs w:val="28"/>
        </w:rPr>
        <w:t xml:space="preserve">, </w:t>
      </w:r>
      <w:r w:rsidR="00F24C16">
        <w:rPr>
          <w:rFonts w:ascii="Times New Roman" w:hAnsi="Times New Roman" w:cs="Times New Roman"/>
          <w:sz w:val="28"/>
          <w:szCs w:val="28"/>
        </w:rPr>
        <w:t>утвержденная постановлением Правительства Российской Федерации от 15 апреля 2014 года № 320;</w:t>
      </w:r>
    </w:p>
    <w:p w:rsidR="00F24C16" w:rsidRDefault="00F24C16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государственная программа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финансами», утвержденная постановлением Правительства Российской Федерации от 18 мая 2016 года № 445;</w:t>
      </w:r>
    </w:p>
    <w:p w:rsidR="00F24C16" w:rsidRDefault="00F24C16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Стратегия социально-экономического развития Удмуртской Республики на период до 2025 года, утвержденная Законом Удмуртской Республики от 9 октября 2009 года № 40-РЗ;</w:t>
      </w:r>
    </w:p>
    <w:p w:rsidR="00F24C16" w:rsidRDefault="00F24C16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 Удмуртской Республики от 18 декабря 2014 года № 81-РЗ «О стратегическом планировании в Удмуртской Республике и внесении изменений в отдельные законы Удмуртской Республики»;</w:t>
      </w:r>
    </w:p>
    <w:p w:rsidR="00F24C16" w:rsidRDefault="00F24C16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 мероприятий по реализации Стратегии социально-экономического развития Удмуртской Республики на период до 2025 года, утвержденный постановлением Правительства Удмуртской Республики от 10 октября 2014 года № 383;</w:t>
      </w:r>
    </w:p>
    <w:p w:rsidR="00B150CA" w:rsidRDefault="00F24C16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07F5E">
        <w:rPr>
          <w:rFonts w:ascii="Times New Roman" w:hAnsi="Times New Roman" w:cs="Times New Roman"/>
          <w:sz w:val="28"/>
          <w:szCs w:val="28"/>
        </w:rPr>
        <w:t xml:space="preserve"> Стратегия социально-экономического развития муниципального образования «</w:t>
      </w:r>
      <w:proofErr w:type="spellStart"/>
      <w:r w:rsidR="00107F5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107F5E">
        <w:rPr>
          <w:rFonts w:ascii="Times New Roman" w:hAnsi="Times New Roman" w:cs="Times New Roman"/>
          <w:sz w:val="28"/>
          <w:szCs w:val="28"/>
        </w:rPr>
        <w:t xml:space="preserve"> район» на 2015-2020 годы и на период до 2025 года, утвержденная решением Совета депутатов муниципального образования «</w:t>
      </w:r>
      <w:proofErr w:type="spellStart"/>
      <w:r w:rsidR="00107F5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107F5E">
        <w:rPr>
          <w:rFonts w:ascii="Times New Roman" w:hAnsi="Times New Roman" w:cs="Times New Roman"/>
          <w:sz w:val="28"/>
          <w:szCs w:val="28"/>
        </w:rPr>
        <w:t xml:space="preserve"> район» от 9 апреля 2015 года № 27-194;</w:t>
      </w:r>
    </w:p>
    <w:p w:rsidR="00107F5E" w:rsidRDefault="00107F5E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План мероприятий по реализации Стратегии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2015-2020 годы и на период до 2025 года, утвержденный постановлением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19 января 2018 года № 38.</w:t>
      </w:r>
    </w:p>
    <w:p w:rsidR="00B150CA" w:rsidRDefault="00B150CA" w:rsidP="0051337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указанными документами сформированы следующие приоритеты муниципальной политики в рамках реализации муниципальной программы «Управление муниципальными финансами»:</w:t>
      </w:r>
    </w:p>
    <w:p w:rsidR="00B150CA" w:rsidRDefault="00B150CA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0CA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0CA">
        <w:rPr>
          <w:rFonts w:ascii="Times New Roman" w:hAnsi="Times New Roman" w:cs="Times New Roman"/>
          <w:sz w:val="28"/>
          <w:szCs w:val="28"/>
        </w:rPr>
        <w:t xml:space="preserve">обеспечение долгосрочной сбалансированности и устойчивости бюджета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что является важнейшей предпосылкой финансового обеспечения принятых расходных обязательств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и создает базовые условия для социально-экономического развития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B150CA" w:rsidRDefault="00B150CA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повышение эффективности бюджетных расходов, оптимизация действующих расходных обязательств;</w:t>
      </w:r>
    </w:p>
    <w:p w:rsidR="00B150CA" w:rsidRDefault="00B150CA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развитие информационной системы управления муниципальными финансами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1A3C56" w:rsidRDefault="00B150CA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Направления преобразований в сфере применения информационных и телекоммуникационных технологий для управления общественными </w:t>
      </w:r>
      <w:r w:rsidR="001A3C56">
        <w:rPr>
          <w:rFonts w:ascii="Times New Roman" w:hAnsi="Times New Roman" w:cs="Times New Roman"/>
          <w:sz w:val="28"/>
          <w:szCs w:val="28"/>
        </w:rPr>
        <w:t xml:space="preserve">финансами в Российской Федерации определены Концепцией создания и развития государственной интегрированной информационной системы управления общественными финансами «Электронный бюджет», утвержденной распоряжением Правительства Российской Федерации от 20 июля 2011 года № 1275-р. </w:t>
      </w:r>
    </w:p>
    <w:p w:rsidR="00115986" w:rsidRDefault="00B150CA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7241C">
        <w:rPr>
          <w:rFonts w:ascii="Times New Roman" w:hAnsi="Times New Roman" w:cs="Times New Roman"/>
          <w:sz w:val="28"/>
          <w:szCs w:val="28"/>
        </w:rPr>
        <w:t xml:space="preserve">соблюдение  сроков </w:t>
      </w:r>
      <w:r w:rsidR="00115986">
        <w:rPr>
          <w:rFonts w:ascii="Times New Roman" w:hAnsi="Times New Roman" w:cs="Times New Roman"/>
          <w:sz w:val="28"/>
          <w:szCs w:val="28"/>
        </w:rPr>
        <w:t>составления и внесения проекта бюджета муниципального образования «</w:t>
      </w:r>
      <w:proofErr w:type="spellStart"/>
      <w:r w:rsidR="00115986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115986">
        <w:rPr>
          <w:rFonts w:ascii="Times New Roman" w:hAnsi="Times New Roman" w:cs="Times New Roman"/>
          <w:sz w:val="28"/>
          <w:szCs w:val="28"/>
        </w:rPr>
        <w:t xml:space="preserve"> район» в Совет депутатов муниципального образования «</w:t>
      </w:r>
      <w:proofErr w:type="spellStart"/>
      <w:r w:rsidR="00115986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115986">
        <w:rPr>
          <w:rFonts w:ascii="Times New Roman" w:hAnsi="Times New Roman" w:cs="Times New Roman"/>
          <w:sz w:val="28"/>
          <w:szCs w:val="28"/>
        </w:rPr>
        <w:t xml:space="preserve"> район», исполнение решения Совета депутатов муниципального образования «</w:t>
      </w:r>
      <w:proofErr w:type="spellStart"/>
      <w:r w:rsidR="00115986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115986">
        <w:rPr>
          <w:rFonts w:ascii="Times New Roman" w:hAnsi="Times New Roman" w:cs="Times New Roman"/>
          <w:sz w:val="28"/>
          <w:szCs w:val="28"/>
        </w:rPr>
        <w:t xml:space="preserve"> район» о бюджет</w:t>
      </w:r>
      <w:r w:rsidR="006070BA">
        <w:rPr>
          <w:rFonts w:ascii="Times New Roman" w:hAnsi="Times New Roman" w:cs="Times New Roman"/>
          <w:sz w:val="28"/>
          <w:szCs w:val="28"/>
        </w:rPr>
        <w:t>е</w:t>
      </w:r>
      <w:r w:rsidR="0011598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формирование полной и достоверной бухгалтерской и бюджетной отчетности;</w:t>
      </w:r>
    </w:p>
    <w:p w:rsidR="00115986" w:rsidRDefault="00115986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развитие системы муниципального финансового контроля;</w:t>
      </w:r>
    </w:p>
    <w:p w:rsidR="000546DB" w:rsidRDefault="000546DB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Внедрение новых принципов управления общественными финансами – повышение эффективности бюджетных расходов, составление и исполнение бюджета на основе программно-целевых принципов, финансирование </w:t>
      </w:r>
      <w:r w:rsidR="006070BA">
        <w:rPr>
          <w:rFonts w:ascii="Times New Roman" w:hAnsi="Times New Roman" w:cs="Times New Roman"/>
          <w:sz w:val="28"/>
          <w:szCs w:val="28"/>
        </w:rPr>
        <w:lastRenderedPageBreak/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учреждений на основе </w:t>
      </w:r>
      <w:r w:rsidR="006070BA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6070B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0B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асширение полномочий и повышение ответственности главных распорядителей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 w:cs="Times New Roman"/>
          <w:sz w:val="28"/>
          <w:szCs w:val="28"/>
        </w:rPr>
        <w:t>юджетном процессе – требует преобразований в сфере организации финансового контроля. Правовые основания для таких преобразований предусмотрены Федеральным законом от 23 июля 2013 года № 252-ФЗ «О внесении изменений в Бюджетный кодекс Российской Федерации и отдельные законодательные акты Российской Федерации»;</w:t>
      </w:r>
    </w:p>
    <w:p w:rsidR="000546DB" w:rsidRDefault="000546DB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безусловное исполнение и обслуживание принятых долговых обязательств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без нарушения сроков и объемов их погашения, соблюдение ограничений по объему муниципального долга и расходам на его обслуживание, установленных Бюджетным кодексом Российской Федерации;</w:t>
      </w:r>
    </w:p>
    <w:p w:rsidR="00FE4A47" w:rsidRDefault="000546DB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FE4A47">
        <w:rPr>
          <w:rFonts w:ascii="Times New Roman" w:hAnsi="Times New Roman" w:cs="Times New Roman"/>
          <w:sz w:val="28"/>
          <w:szCs w:val="28"/>
        </w:rPr>
        <w:t xml:space="preserve">повышение уровня бюджетной обеспеченности муниципальных образований в </w:t>
      </w:r>
      <w:proofErr w:type="spellStart"/>
      <w:r w:rsidR="00FE4A47">
        <w:rPr>
          <w:rFonts w:ascii="Times New Roman" w:hAnsi="Times New Roman" w:cs="Times New Roman"/>
          <w:sz w:val="28"/>
          <w:szCs w:val="28"/>
        </w:rPr>
        <w:t>Балезинском</w:t>
      </w:r>
      <w:proofErr w:type="spellEnd"/>
      <w:r w:rsidR="00FE4A47">
        <w:rPr>
          <w:rFonts w:ascii="Times New Roman" w:hAnsi="Times New Roman" w:cs="Times New Roman"/>
          <w:sz w:val="28"/>
          <w:szCs w:val="28"/>
        </w:rPr>
        <w:t xml:space="preserve"> районе за счет создания стимулов для расширения собственной доходной базы местных бюджетов, а также совершенствования распределения дотации на выравнивание уровня бюджетной обеспеченности муниципальных образований в </w:t>
      </w:r>
      <w:proofErr w:type="spellStart"/>
      <w:r w:rsidR="00FE4A47">
        <w:rPr>
          <w:rFonts w:ascii="Times New Roman" w:hAnsi="Times New Roman" w:cs="Times New Roman"/>
          <w:sz w:val="28"/>
          <w:szCs w:val="28"/>
        </w:rPr>
        <w:t>Балезинском</w:t>
      </w:r>
      <w:proofErr w:type="spellEnd"/>
      <w:r w:rsidR="00FE4A47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FE4A47" w:rsidRDefault="00FE4A47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приоритетами государственной и муниципальной бюджетной политики определены цели и задачи в сфере реализации муниципальной программы.</w:t>
      </w:r>
    </w:p>
    <w:p w:rsidR="00B24014" w:rsidRDefault="00FE4A47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</w:t>
      </w:r>
      <w:r w:rsidR="00675DD7">
        <w:rPr>
          <w:rFonts w:ascii="Times New Roman" w:hAnsi="Times New Roman" w:cs="Times New Roman"/>
          <w:sz w:val="28"/>
          <w:szCs w:val="28"/>
        </w:rPr>
        <w:t>обеспечение исполнения расходных обязательств муниципального образования «</w:t>
      </w:r>
      <w:proofErr w:type="spellStart"/>
      <w:r w:rsidR="00675DD7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675DD7">
        <w:rPr>
          <w:rFonts w:ascii="Times New Roman" w:hAnsi="Times New Roman" w:cs="Times New Roman"/>
          <w:sz w:val="28"/>
          <w:szCs w:val="28"/>
        </w:rPr>
        <w:t xml:space="preserve"> район» при сохранении долгосрочной сбалансированности и устойчивости бюджета муниципального образования «</w:t>
      </w:r>
      <w:proofErr w:type="spellStart"/>
      <w:r w:rsidR="00675DD7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675DD7">
        <w:rPr>
          <w:rFonts w:ascii="Times New Roman" w:hAnsi="Times New Roman" w:cs="Times New Roman"/>
          <w:sz w:val="28"/>
          <w:szCs w:val="28"/>
        </w:rPr>
        <w:t xml:space="preserve"> район», повышение эффективности управления муниципальными финансами</w:t>
      </w:r>
      <w:r w:rsidR="00B24014">
        <w:rPr>
          <w:rFonts w:ascii="Times New Roman" w:hAnsi="Times New Roman" w:cs="Times New Roman"/>
          <w:sz w:val="28"/>
          <w:szCs w:val="28"/>
        </w:rPr>
        <w:t>.</w:t>
      </w:r>
    </w:p>
    <w:p w:rsidR="00B24014" w:rsidRDefault="00B24014" w:rsidP="00B150C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указанной цели планируется решение следующих задач:</w:t>
      </w:r>
    </w:p>
    <w:p w:rsidR="00B24014" w:rsidRDefault="00B24014" w:rsidP="00107F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создание условий для повышения эффективности бюджетных расходов и качества управления муниципальными финансами, повышения качества финансового менеджмента в секторе муниципального управления, обеспечение долгосрочной сбалансированности и устойчивости 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B24014" w:rsidRDefault="00B24014" w:rsidP="00107F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нормативно-методическое обеспечение бюджетного процесса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организация планирования и исполнения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ведения бюджетного учета и формирования бюджетной отчетности; </w:t>
      </w:r>
    </w:p>
    <w:p w:rsidR="00B24014" w:rsidRDefault="00B24014" w:rsidP="00107F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нормативное обеспечение и осуществление финансового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и исполнением бюджетного законодательства, совершенствование финансового контроля;</w:t>
      </w:r>
    </w:p>
    <w:p w:rsidR="00B24014" w:rsidRDefault="00B24014" w:rsidP="00107F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 проведение консервативной долговой политики;</w:t>
      </w:r>
    </w:p>
    <w:p w:rsidR="00FE4A47" w:rsidRDefault="00B24014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совершенствование механизмов регулирования межбюджетных отношений с муниципальными образованиями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содействие повышению уровня бюджетной обеспеченности муниципальных образований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районе. </w:t>
      </w:r>
      <w:r w:rsidR="00FE4A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24014" w:rsidRDefault="00B24014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муниципальной программы будут решаться в рамка</w:t>
      </w:r>
      <w:r w:rsidR="002B33A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подпрограмм муниципальной программы.</w:t>
      </w:r>
    </w:p>
    <w:p w:rsidR="00B24014" w:rsidRDefault="00B24014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целевых показателях (индикаторах) муниципальной программы и их значениях приведены в приложении 1 к муниципальной программе.</w:t>
      </w:r>
    </w:p>
    <w:p w:rsidR="00B24014" w:rsidRDefault="00B24014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 с описанием ожидаемых результатов их реализации приведен в приложении 2 к муниципальной программе.</w:t>
      </w:r>
    </w:p>
    <w:p w:rsidR="00BD68C2" w:rsidRDefault="00B24014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реализации муниципальной программы в рамках своих полномочий участвуют органы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 структурные подразделения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D68C2" w:rsidRDefault="00BD68C2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применения мер муниципального регулирования в сфере реализации муниципальной программы приведена в приложении 3 к муниципальной программе.</w:t>
      </w:r>
    </w:p>
    <w:p w:rsidR="00BD68C2" w:rsidRDefault="00BD68C2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на оказание муниципальных услуг, выполнение муниципальных работ муниципальными учреждениями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по муниципальной программе приведен в приложение 4 к муниципальной программе.</w:t>
      </w:r>
    </w:p>
    <w:p w:rsidR="00BD68C2" w:rsidRDefault="00BD68C2" w:rsidP="00B2401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финансовому обеспечению муниципальной программы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по годам ее реализации приведена в приложении 5 к муниципальной программе.</w:t>
      </w:r>
    </w:p>
    <w:p w:rsidR="00E103AA" w:rsidRPr="009A3C25" w:rsidRDefault="00FD467A" w:rsidP="005A7AF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Прогнозная (справочная) оценка ресурсного обеспечения реализации муниципальной программы приведена в приложении 6 к муниципальной программе.</w:t>
      </w:r>
      <w:r w:rsidR="00E103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E103AA" w:rsidRPr="009A3C25" w:rsidSect="003F0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647A7"/>
    <w:multiLevelType w:val="hybridMultilevel"/>
    <w:tmpl w:val="B6322DE4"/>
    <w:lvl w:ilvl="0" w:tplc="924AA5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265BA9"/>
    <w:multiLevelType w:val="hybridMultilevel"/>
    <w:tmpl w:val="5AB680AC"/>
    <w:lvl w:ilvl="0" w:tplc="25B04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751E"/>
    <w:rsid w:val="0005427D"/>
    <w:rsid w:val="000546DB"/>
    <w:rsid w:val="00067DD9"/>
    <w:rsid w:val="00093838"/>
    <w:rsid w:val="000B6DAF"/>
    <w:rsid w:val="000C1DCD"/>
    <w:rsid w:val="00107F5E"/>
    <w:rsid w:val="00115986"/>
    <w:rsid w:val="001A3C56"/>
    <w:rsid w:val="001C0425"/>
    <w:rsid w:val="001F4EEB"/>
    <w:rsid w:val="00234286"/>
    <w:rsid w:val="002761CD"/>
    <w:rsid w:val="002A71F6"/>
    <w:rsid w:val="002A758D"/>
    <w:rsid w:val="002B080D"/>
    <w:rsid w:val="002B33A2"/>
    <w:rsid w:val="002B5105"/>
    <w:rsid w:val="002C0DAE"/>
    <w:rsid w:val="002E6AD5"/>
    <w:rsid w:val="00372D89"/>
    <w:rsid w:val="00373971"/>
    <w:rsid w:val="00385F88"/>
    <w:rsid w:val="003F0949"/>
    <w:rsid w:val="00401B0E"/>
    <w:rsid w:val="004103E4"/>
    <w:rsid w:val="0041751E"/>
    <w:rsid w:val="0045074C"/>
    <w:rsid w:val="0046433D"/>
    <w:rsid w:val="004778F6"/>
    <w:rsid w:val="004D5810"/>
    <w:rsid w:val="004D7700"/>
    <w:rsid w:val="004F7764"/>
    <w:rsid w:val="0051337C"/>
    <w:rsid w:val="00575000"/>
    <w:rsid w:val="005A7AF3"/>
    <w:rsid w:val="005D2943"/>
    <w:rsid w:val="005E5B36"/>
    <w:rsid w:val="006070BA"/>
    <w:rsid w:val="006266DE"/>
    <w:rsid w:val="00631A43"/>
    <w:rsid w:val="0064087C"/>
    <w:rsid w:val="006611A3"/>
    <w:rsid w:val="0066323F"/>
    <w:rsid w:val="00675DD7"/>
    <w:rsid w:val="006842E5"/>
    <w:rsid w:val="006D4638"/>
    <w:rsid w:val="0071792A"/>
    <w:rsid w:val="00780AB7"/>
    <w:rsid w:val="008169A4"/>
    <w:rsid w:val="00833AEC"/>
    <w:rsid w:val="008435F2"/>
    <w:rsid w:val="00855B82"/>
    <w:rsid w:val="0087191F"/>
    <w:rsid w:val="0088383B"/>
    <w:rsid w:val="00986E19"/>
    <w:rsid w:val="00992197"/>
    <w:rsid w:val="009A3C25"/>
    <w:rsid w:val="00A43CC8"/>
    <w:rsid w:val="00A51420"/>
    <w:rsid w:val="00B00BF3"/>
    <w:rsid w:val="00B14AFC"/>
    <w:rsid w:val="00B150CA"/>
    <w:rsid w:val="00B2121A"/>
    <w:rsid w:val="00B24014"/>
    <w:rsid w:val="00B35059"/>
    <w:rsid w:val="00B55931"/>
    <w:rsid w:val="00B77105"/>
    <w:rsid w:val="00BD68C2"/>
    <w:rsid w:val="00BE4704"/>
    <w:rsid w:val="00C03E40"/>
    <w:rsid w:val="00C4774B"/>
    <w:rsid w:val="00C57D88"/>
    <w:rsid w:val="00C7595B"/>
    <w:rsid w:val="00CE413A"/>
    <w:rsid w:val="00D17A71"/>
    <w:rsid w:val="00D6042D"/>
    <w:rsid w:val="00D672E4"/>
    <w:rsid w:val="00D70E85"/>
    <w:rsid w:val="00D7241C"/>
    <w:rsid w:val="00E077C2"/>
    <w:rsid w:val="00E103AA"/>
    <w:rsid w:val="00E22C46"/>
    <w:rsid w:val="00E54971"/>
    <w:rsid w:val="00E91A89"/>
    <w:rsid w:val="00EF108A"/>
    <w:rsid w:val="00EF2B78"/>
    <w:rsid w:val="00F24C16"/>
    <w:rsid w:val="00F34621"/>
    <w:rsid w:val="00F41E5F"/>
    <w:rsid w:val="00F64662"/>
    <w:rsid w:val="00F73459"/>
    <w:rsid w:val="00F81F71"/>
    <w:rsid w:val="00F83BCF"/>
    <w:rsid w:val="00FD467A"/>
    <w:rsid w:val="00FE4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5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50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BEC1D-E6F0-4B1B-8060-2806B578A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13</Pages>
  <Words>3733</Words>
  <Characters>21280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2019-06-14T10:32:00Z</dcterms:created>
  <dcterms:modified xsi:type="dcterms:W3CDTF">2019-09-02T11:22:00Z</dcterms:modified>
</cp:coreProperties>
</file>